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A8" w:rsidRPr="005C05D2" w:rsidRDefault="00E937A8" w:rsidP="005C0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5C05D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Уважаемые предприниматели! </w:t>
      </w:r>
    </w:p>
    <w:p w:rsidR="00E937A8" w:rsidRPr="005C05D2" w:rsidRDefault="00E937A8" w:rsidP="005C0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E937A8" w:rsidRPr="005C05D2" w:rsidRDefault="00E937A8" w:rsidP="005C0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5C05D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 Уклонение от исполнения требований к обеспечению условий для доступа инвалидов к объектам инженерной, транспортной и социальной инфраструктур — влечет наложение административного штрафа на </w:t>
      </w:r>
      <w:bookmarkStart w:id="0" w:name="_GoBack"/>
      <w:bookmarkEnd w:id="0"/>
      <w:r w:rsidRPr="005C05D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должностных лиц в размере от двух тысяч до трех тысяч рублей; на юридических лиц — от двадцати тысяч до тридцати тысяч рублей.(Кодекс Российской Федерации об административных правонарушениях» от 30.12.2001 N 195-ФЗ, статья 9.13. Уклонение от исполнения требований доступности для инвалидов объектов инженерной, транспортной и социальной инфраструктур).</w:t>
      </w:r>
    </w:p>
    <w:p w:rsidR="00E937A8" w:rsidRPr="00E937A8" w:rsidRDefault="00E937A8" w:rsidP="00E937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E937A8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> </w:t>
      </w:r>
    </w:p>
    <w:p w:rsidR="009B471E" w:rsidRPr="005C05D2" w:rsidRDefault="005C05D2">
      <w:pPr>
        <w:rPr>
          <w:rFonts w:ascii="Times New Roman" w:hAnsi="Times New Roman" w:cs="Times New Roman"/>
          <w:sz w:val="28"/>
          <w:szCs w:val="28"/>
        </w:rPr>
      </w:pPr>
      <w:r w:rsidRPr="005C05D2">
        <w:rPr>
          <w:rFonts w:ascii="Times New Roman" w:hAnsi="Times New Roman" w:cs="Times New Roman"/>
          <w:sz w:val="28"/>
          <w:szCs w:val="28"/>
        </w:rPr>
        <w:t>Просим Вас соблюдать требования свода правил «СП 59.13330.2020 Доступность зданий и сооружений для маломобильных групп населения».</w:t>
      </w:r>
    </w:p>
    <w:sectPr w:rsidR="009B471E" w:rsidRPr="005C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A8"/>
    <w:rsid w:val="005C05D2"/>
    <w:rsid w:val="009B471E"/>
    <w:rsid w:val="00E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983A7-9282-4B50-8BCD-938D8167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Сташ Насып Басам</cp:lastModifiedBy>
  <cp:revision>2</cp:revision>
  <dcterms:created xsi:type="dcterms:W3CDTF">2022-05-31T08:01:00Z</dcterms:created>
  <dcterms:modified xsi:type="dcterms:W3CDTF">2022-05-31T08:09:00Z</dcterms:modified>
</cp:coreProperties>
</file>